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C2" w:rsidRPr="00E935D0" w:rsidRDefault="00E935D0" w:rsidP="00E935D0">
      <w:pPr>
        <w:jc w:val="center"/>
        <w:rPr>
          <w:sz w:val="28"/>
          <w:szCs w:val="28"/>
          <w:u w:val="single"/>
        </w:rPr>
      </w:pPr>
      <w:r w:rsidRPr="00E935D0">
        <w:rPr>
          <w:sz w:val="28"/>
          <w:szCs w:val="28"/>
          <w:u w:val="single"/>
        </w:rPr>
        <w:t>2017-2018 EĞİTİM ÖĞRETİM YILI ÖĞRENCİ KAYIT İŞLEMLERİ</w:t>
      </w:r>
    </w:p>
    <w:p w:rsidR="00E935D0" w:rsidRDefault="00E935D0" w:rsidP="00E935D0">
      <w:pPr>
        <w:jc w:val="center"/>
      </w:pPr>
    </w:p>
    <w:p w:rsidR="00E935D0" w:rsidRDefault="00E935D0" w:rsidP="00E935D0">
      <w:pPr>
        <w:ind w:firstLine="708"/>
      </w:pPr>
      <w:r>
        <w:t xml:space="preserve">2017 TEOG yerleştirme sonuçlarına göre okulumuzu kazanan öğrencilerimizin iş ve işlemleri </w:t>
      </w:r>
      <w:r w:rsidRPr="00E935D0">
        <w:rPr>
          <w:sz w:val="24"/>
          <w:szCs w:val="24"/>
          <w:u w:val="single"/>
        </w:rPr>
        <w:t>5-15 Eylül 2017</w:t>
      </w:r>
      <w:r>
        <w:t xml:space="preserve"> tarihleri arasında yapılacaktır. </w:t>
      </w:r>
    </w:p>
    <w:p w:rsidR="00E935D0" w:rsidRPr="00E935D0" w:rsidRDefault="00E935D0" w:rsidP="00E935D0">
      <w:pPr>
        <w:jc w:val="center"/>
        <w:rPr>
          <w:sz w:val="28"/>
          <w:szCs w:val="28"/>
          <w:u w:val="single"/>
        </w:rPr>
      </w:pPr>
      <w:r w:rsidRPr="00E935D0">
        <w:rPr>
          <w:sz w:val="28"/>
          <w:szCs w:val="28"/>
          <w:u w:val="single"/>
        </w:rPr>
        <w:t>GEREKLİ BELGELER VE İŞLEMLER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>Öğrencilerin iş ve işlemleri yasal velileri olan anne- babaları tarafından yürütülür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>Öğrenci velilerinin kimlik fotokopileri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>2 adet vesikalık fotoğraf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>Öğrenci bilgi formu (okuldan temin edilecektir)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>Ders seçim formu (okuldan temin edilecektir)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>4 top fotokopi kâğıdı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 xml:space="preserve">30 TL </w:t>
      </w:r>
      <w:proofErr w:type="spellStart"/>
      <w:r>
        <w:t>lik</w:t>
      </w:r>
      <w:proofErr w:type="spellEnd"/>
      <w:r>
        <w:t xml:space="preserve"> posta pulu</w:t>
      </w:r>
    </w:p>
    <w:p w:rsidR="00E935D0" w:rsidRDefault="00E935D0" w:rsidP="00E935D0">
      <w:pPr>
        <w:pStyle w:val="ListeParagraf"/>
        <w:numPr>
          <w:ilvl w:val="0"/>
          <w:numId w:val="1"/>
        </w:numPr>
      </w:pPr>
      <w:r>
        <w:t xml:space="preserve">Kırtasiye malzemeleri (zımba, toplu iğne, ataş, </w:t>
      </w:r>
      <w:proofErr w:type="spellStart"/>
      <w:r>
        <w:t>tipeks</w:t>
      </w:r>
      <w:proofErr w:type="spellEnd"/>
      <w:r>
        <w:t>, bant).</w:t>
      </w:r>
    </w:p>
    <w:p w:rsidR="00E935D0" w:rsidRDefault="00E935D0" w:rsidP="00E935D0">
      <w:pPr>
        <w:pStyle w:val="ListeParagraf"/>
      </w:pPr>
    </w:p>
    <w:p w:rsidR="00E935D0" w:rsidRDefault="00E935D0" w:rsidP="00E935D0">
      <w:pPr>
        <w:pStyle w:val="ListeParagraf"/>
      </w:pPr>
    </w:p>
    <w:p w:rsidR="00E935D0" w:rsidRDefault="00E935D0" w:rsidP="00E935D0">
      <w:pPr>
        <w:pStyle w:val="ListeParagraf"/>
      </w:pPr>
      <w:r>
        <w:t>NOT: 2017 PYBS sonucu bursluluğa hak kazanan öğrencilerin mezun oldukları okuldan bursluluk evraklarını getirmeleri gerekmektedir.</w:t>
      </w:r>
    </w:p>
    <w:p w:rsidR="00E935D0" w:rsidRDefault="00E935D0"/>
    <w:sectPr w:rsidR="00E935D0" w:rsidSect="005C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40EDB"/>
    <w:multiLevelType w:val="hybridMultilevel"/>
    <w:tmpl w:val="2C6805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935D0"/>
    <w:rsid w:val="005C59C2"/>
    <w:rsid w:val="00E9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3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mdbyrd</dc:creator>
  <cp:lastModifiedBy>mdbyrd</cp:lastModifiedBy>
  <cp:revision>1</cp:revision>
  <dcterms:created xsi:type="dcterms:W3CDTF">2017-08-08T09:04:00Z</dcterms:created>
  <dcterms:modified xsi:type="dcterms:W3CDTF">2017-08-08T09:13:00Z</dcterms:modified>
</cp:coreProperties>
</file>